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32"/>
          <w:szCs w:val="24"/>
          <w:lang w:eastAsia="ru-RU"/>
        </w:rPr>
        <w:t xml:space="preserve">                                      </w:t>
      </w:r>
      <w:r w:rsidRPr="00BF65D6">
        <w:rPr>
          <w:rFonts w:ascii="Times New Roman" w:eastAsia="Times New Roman" w:hAnsi="Times New Roman"/>
          <w:sz w:val="36"/>
          <w:szCs w:val="24"/>
          <w:lang w:eastAsia="ru-RU"/>
        </w:rPr>
        <w:t>Публичный отчет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32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sz w:val="32"/>
          <w:szCs w:val="24"/>
          <w:lang w:eastAsia="ru-RU"/>
        </w:rPr>
        <w:t>з</w:t>
      </w:r>
      <w:r w:rsidRPr="00BF65D6">
        <w:rPr>
          <w:rFonts w:ascii="Times New Roman" w:eastAsia="Times New Roman" w:hAnsi="Times New Roman"/>
          <w:sz w:val="32"/>
          <w:szCs w:val="24"/>
          <w:lang w:eastAsia="ru-RU"/>
        </w:rPr>
        <w:t>аведующей  МБДОУ ДС «Солнышко» г</w:t>
      </w:r>
      <w:proofErr w:type="gramStart"/>
      <w:r w:rsidRPr="00BF65D6">
        <w:rPr>
          <w:rFonts w:ascii="Times New Roman" w:eastAsia="Times New Roman" w:hAnsi="Times New Roman"/>
          <w:sz w:val="32"/>
          <w:szCs w:val="24"/>
          <w:lang w:eastAsia="ru-RU"/>
        </w:rPr>
        <w:t>.С</w:t>
      </w:r>
      <w:proofErr w:type="gramEnd"/>
      <w:r w:rsidRPr="00BF65D6">
        <w:rPr>
          <w:rFonts w:ascii="Times New Roman" w:eastAsia="Times New Roman" w:hAnsi="Times New Roman"/>
          <w:sz w:val="32"/>
          <w:szCs w:val="24"/>
          <w:lang w:eastAsia="ru-RU"/>
        </w:rPr>
        <w:t>урска Кузьминой Н.Н.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/>
          <w:sz w:val="32"/>
          <w:szCs w:val="24"/>
          <w:lang w:eastAsia="ru-RU"/>
        </w:rPr>
        <w:t xml:space="preserve">   </w:t>
      </w:r>
      <w:r w:rsidRPr="00BF65D6">
        <w:rPr>
          <w:rFonts w:ascii="Times New Roman" w:eastAsia="Times New Roman" w:hAnsi="Times New Roman"/>
          <w:sz w:val="32"/>
          <w:szCs w:val="24"/>
          <w:lang w:eastAsia="ru-RU"/>
        </w:rPr>
        <w:t>за 9-ть месяцев  2016 года.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>В течени</w:t>
      </w:r>
      <w:proofErr w:type="gramStart"/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>и</w:t>
      </w:r>
      <w:proofErr w:type="gramEnd"/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 xml:space="preserve"> 9-ти месяцев 2016г. в ДОУ функционировало  семь групп  (шесть дошкольного возраста и одна логопедическая группа). Шесть групп находится на территории г. Сурска и одна группа филиала детского сада в </w:t>
      </w:r>
      <w:proofErr w:type="gramStart"/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>с</w:t>
      </w:r>
      <w:proofErr w:type="gramEnd"/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>. старые Турдаки. Численность детей посещающих МБДОУ ДС «Солнышко» г</w:t>
      </w:r>
      <w:proofErr w:type="gramStart"/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>.С</w:t>
      </w:r>
      <w:proofErr w:type="gramEnd"/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>урска составляла – 115человек.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>Посещаемость в период с января сентябрь составила – 79%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Выпустились в школу</w:t>
      </w: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 xml:space="preserve"> в 2016 году – 25 детей.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 xml:space="preserve"> Детский сад  педагогическими и другими кадрами обеспечен. 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>( 15 -педагогических работников, 15- обслуживающий персонал) с филиалом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 xml:space="preserve">80% педагогов имеют среднее специальное педагогическое образование 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 xml:space="preserve"> 20% педагогов имеют высшее образование. 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>Возрастной состав педагогических работников</w:t>
      </w:r>
      <w:proofErr w:type="gramStart"/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 xml:space="preserve"> :</w:t>
      </w:r>
      <w:proofErr w:type="gramEnd"/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 xml:space="preserve"> от 29 до 59 лет. 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 xml:space="preserve">     7%     педагогов имеют высшую квалификационную категорию 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 xml:space="preserve">    60%     педагогов имеют первую квалификационную категорию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 xml:space="preserve">    33%    педагогов имеют соответствие по занимаемой должности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>План повышения квалификации выполнялся в установленные сроки.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>Коллектив ДОУ работоспособный, творческий, инициативный, а так же стабильный.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32"/>
          <w:szCs w:val="24"/>
          <w:lang w:eastAsia="ru-RU"/>
        </w:rPr>
        <w:t>Ведущее</w:t>
      </w: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 xml:space="preserve"> направление деятельности  детского сада  – осуществление воспитательно-образовательного процесса. 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 xml:space="preserve">Для этого созданы хорошие условия для учебной и воспитательной работы, накоплен опыт в образовании и воспитании детей, позволяющий обеспечить уровень, соответствующий государственному стандарту образования, т.к. основной задачей модернизации образования является качество образования, изменяется содержание и подходы в педагогической деятельности. Создавая предметно-развивающую среду в группе, педагоги учитывают особенности </w:t>
      </w: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 xml:space="preserve">своих воспитанников: возраст, пол, уровень их развития, интересы, индивидуальные особенности, способности, личностные качества. Работа по совершенствованию предметно-развивающей среды проводится в соответствии с перспективным планом развития. 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 xml:space="preserve">Основной задачей и направлением развития для всего коллектива детского сада   является охрана жизни и здоровья детей, их физическое, умственное и интеллектуальное развитие. 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> Педагоги проводили свою работу в соответствии  с Федеральными  Государственными образовательными стандартами и годовым планом работы</w:t>
      </w:r>
      <w:proofErr w:type="gramStart"/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 xml:space="preserve"> ,</w:t>
      </w:r>
      <w:proofErr w:type="gramEnd"/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>куда включены и велась работа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>по</w:t>
      </w:r>
      <w:r w:rsidRPr="00BF65D6">
        <w:rPr>
          <w:rFonts w:ascii="Times New Roman" w:eastAsia="Times New Roman" w:hAnsi="Times New Roman"/>
          <w:sz w:val="32"/>
          <w:szCs w:val="24"/>
          <w:lang w:eastAsia="ru-RU"/>
        </w:rPr>
        <w:t xml:space="preserve"> </w:t>
      </w: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>реализации</w:t>
      </w:r>
      <w:r w:rsidRPr="00BF65D6">
        <w:rPr>
          <w:rFonts w:ascii="Times New Roman" w:eastAsia="Times New Roman" w:hAnsi="Times New Roman"/>
          <w:sz w:val="32"/>
          <w:szCs w:val="24"/>
          <w:lang w:eastAsia="ru-RU"/>
        </w:rPr>
        <w:t xml:space="preserve"> </w:t>
      </w: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>проектов: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BF65D6">
        <w:rPr>
          <w:rFonts w:ascii="Times New Roman" w:eastAsia="Times New Roman" w:hAnsi="Times New Roman"/>
          <w:sz w:val="32"/>
          <w:szCs w:val="24"/>
          <w:lang w:eastAsia="ru-RU"/>
        </w:rPr>
        <w:t xml:space="preserve">«Моя малая Родина» </w:t>
      </w: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>состоящая из 4-х частей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>- « Дошкольникам о родном крае»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>-  «Быт и традиции»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>- «Литературное наследие»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>- «Творение рук человеческих»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32"/>
          <w:szCs w:val="24"/>
          <w:lang w:eastAsia="ru-RU"/>
        </w:rPr>
        <w:t>Проект</w:t>
      </w: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 xml:space="preserve"> « Здоровый дошкольник» состоящий из 3-х модулей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>- « Футбол в детском саду»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>-  « Танцующий детский сад»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>- « Моё здоровье»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32"/>
          <w:szCs w:val="24"/>
          <w:lang w:eastAsia="ru-RU"/>
        </w:rPr>
        <w:t>Проект</w:t>
      </w: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 xml:space="preserve">  «ПРОчтение» инициируется мероприятиями и акциями направленными на поддержку и развитие чтения</w:t>
      </w:r>
      <w:proofErr w:type="gramStart"/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 xml:space="preserve"> .</w:t>
      </w:r>
      <w:proofErr w:type="gramEnd"/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 xml:space="preserve">Показателями эффективности проекта является привлечение к семейному чтению, за 9-ть 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>месяцей  2016г. он составляет 46% семей воспитанников, в 2015г. было всего 30.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 xml:space="preserve">Кроме того, коллектив детского сада выполнял следующие задачи: 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 xml:space="preserve">- совершенствование работы по преемственности в воспитании и обучении детей между детским садом и школой, 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 xml:space="preserve">- сотрудничество с семьей, 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 xml:space="preserve">- совершенствование работы по повышению уровня речевого развития дошкольников на основе личностно-ориентированного взаимодействия педагога с детьми. 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 xml:space="preserve"> С  целью  повышению результативности  педагогической работы проводились педагогические советы, семинары, семинары-практикумы, круглые столы, консультации. 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 xml:space="preserve">  В феврале месяце 2016 году на базе детского сада был проведен районный семинар логопедов.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>В апреле педагоги детского сада принимали участие в районном конкурсе « Лучший воспитатель 2016 года »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 xml:space="preserve">Важнейшими направлениями методической работы являлись: 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 xml:space="preserve"> 1.Забота о здоровье, эмоциональном благополучии и своевременном всестороннем развитии каждого ребенка. Максимальное использование разнообразных видов детской деятельности, их интеграция в целях повышения эффективности образовательного процесса. 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 xml:space="preserve">2.Создание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>общительными</w:t>
      </w:r>
      <w:proofErr w:type="gramEnd"/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 xml:space="preserve">, добрыми, любознательными, инициативными, стремящимися к самостоятельности и творчеству. 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>3.Координация подходов к воспитанию детей в условиях ДОУ и семьи; обеспечение участия семьи в жизни групп детского сада и дошкольного учреждения в целом. 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>Использовались формы работы: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 xml:space="preserve">- анкетирование: с целью  изучения семей, опрос родителей; 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>- консультации (групповые, подгрупповые и индивидуальные);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>- родительские собрания;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>- тематические выставки, папки-передвижки по различным направлениям воспитательно-образовательной работы с детьми;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 xml:space="preserve">- выставка совместных поделок родителей с детьми 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 xml:space="preserve"> - участие родителей в подготовке и проведении праздников и других мероприятий в детском саду.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36"/>
          <w:szCs w:val="24"/>
          <w:lang w:eastAsia="ru-RU"/>
        </w:rPr>
        <w:lastRenderedPageBreak/>
        <w:t xml:space="preserve"> Питание </w:t>
      </w: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 xml:space="preserve">в детском саду осуществляется согласно примерного 10-ти дневного меню детей дошкольного возраста с 10,5-ти часовым пребыванием, питание 4-х разовое. 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 xml:space="preserve">С  начала 2016г. в меню введён 2-ой завтрак </w:t>
      </w:r>
      <w:proofErr w:type="gramStart"/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 xml:space="preserve">( </w:t>
      </w:r>
      <w:proofErr w:type="gramEnd"/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>фрукты, соки, витаминные напитки)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 xml:space="preserve">      </w:t>
      </w:r>
      <w:r w:rsidRPr="00BF65D6">
        <w:rPr>
          <w:rFonts w:ascii="Times New Roman" w:eastAsia="Times New Roman" w:hAnsi="Times New Roman"/>
          <w:sz w:val="32"/>
          <w:szCs w:val="24"/>
          <w:lang w:eastAsia="ru-RU"/>
        </w:rPr>
        <w:t>В летний период  </w:t>
      </w: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>производён косметический ремонт внутри здания</w:t>
      </w:r>
      <w:proofErr w:type="gramStart"/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 xml:space="preserve"> ,</w:t>
      </w:r>
      <w:proofErr w:type="gramEnd"/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 xml:space="preserve"> снаружи здания и на территории детского сада на общую сумму 22.250,00 руб.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32"/>
          <w:szCs w:val="24"/>
          <w:lang w:eastAsia="ru-RU"/>
        </w:rPr>
        <w:t>Проведена</w:t>
      </w: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 xml:space="preserve"> горячая вода в 1-ую и 2-ю младшие группы к ваннам для ног на сумму 11.000,00 руб.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32"/>
          <w:szCs w:val="24"/>
          <w:lang w:eastAsia="ru-RU"/>
        </w:rPr>
        <w:t>Ремонт</w:t>
      </w: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 xml:space="preserve"> холодильника 5000,00 руб.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32"/>
          <w:szCs w:val="24"/>
          <w:lang w:eastAsia="ru-RU"/>
        </w:rPr>
        <w:t>Проведена</w:t>
      </w: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 xml:space="preserve"> частичная замена канализационных труб на сумму 4.500,00 руб.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32"/>
          <w:szCs w:val="24"/>
          <w:lang w:eastAsia="ru-RU"/>
        </w:rPr>
        <w:t>Заменён</w:t>
      </w: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 xml:space="preserve"> линолиум в групповой комнате старшей группы на сумму 16.000,00 руб.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32"/>
          <w:szCs w:val="24"/>
          <w:lang w:eastAsia="ru-RU"/>
        </w:rPr>
        <w:t xml:space="preserve">В рамках </w:t>
      </w: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>выделенных денежных средств из районного бюджета было установлено 5-ть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>пластиковых окон на сумму 60.000,00 руб.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32"/>
          <w:szCs w:val="24"/>
          <w:lang w:eastAsia="ru-RU"/>
        </w:rPr>
        <w:t xml:space="preserve">А также в рамках </w:t>
      </w: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>выделенных денежных средств из районного бюджета ведется ремонт автоматической пожарной сигнализации  2-ого этажа здания на сумму  28.959,00руб.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>( замена проводки, установка новых датчиков и оповещателй).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32"/>
          <w:szCs w:val="24"/>
          <w:lang w:eastAsia="ru-RU"/>
        </w:rPr>
        <w:t>Подготовлена</w:t>
      </w: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 xml:space="preserve"> документация на реконструкцию пожарной лестницы на сумму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>100.800,00 руб.  Эта работа была начата давно…………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32"/>
          <w:szCs w:val="24"/>
          <w:lang w:eastAsia="ru-RU"/>
        </w:rPr>
        <w:t xml:space="preserve">В рамках </w:t>
      </w: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>выделенных денежных средств из  бюджета Пензенской области была приобретена детская мебель на сумму 34.210,00 руб.</w:t>
      </w:r>
    </w:p>
    <w:p w:rsidR="004960CB" w:rsidRPr="00BF65D6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F65D6">
        <w:rPr>
          <w:rFonts w:ascii="Times New Roman" w:eastAsia="Times New Roman" w:hAnsi="Times New Roman"/>
          <w:sz w:val="28"/>
          <w:szCs w:val="24"/>
          <w:lang w:eastAsia="ru-RU"/>
        </w:rPr>
        <w:t>( 35 детских стульчика, 4 детских стола)</w:t>
      </w:r>
    </w:p>
    <w:p w:rsidR="004960CB" w:rsidRDefault="004960CB" w:rsidP="004960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0323" w:rsidRDefault="00350323"/>
    <w:sectPr w:rsidR="00350323" w:rsidSect="00350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960CB"/>
    <w:rsid w:val="00350323"/>
    <w:rsid w:val="004960CB"/>
    <w:rsid w:val="00961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0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892</Words>
  <Characters>5086</Characters>
  <Application>Microsoft Office Word</Application>
  <DocSecurity>0</DocSecurity>
  <Lines>42</Lines>
  <Paragraphs>11</Paragraphs>
  <ScaleCrop>false</ScaleCrop>
  <Company/>
  <LinksUpToDate>false</LinksUpToDate>
  <CharactersWithSpaces>5967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солнышко</cp:lastModifiedBy>
  <cp:revision>1</cp:revision>
  <dcterms:created xsi:type="dcterms:W3CDTF">2016-12-14T05:34:00Z</dcterms:created>
  <dcterms:modified xsi:type="dcterms:W3CDTF">2016-12-14T05:34:00Z</dcterms:modified>
</cp:coreProperties>
</file>